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7AB27">
      <w:pPr>
        <w:spacing w:before="360" w:beforeLines="100" w:line="360" w:lineRule="auto"/>
        <w:jc w:val="center"/>
        <w:rPr>
          <w:rFonts w:ascii="Times New Roman" w:hAnsi="Times New Roman" w:cs="Times New Roman"/>
          <w:spacing w:val="57"/>
          <w:sz w:val="48"/>
          <w:szCs w:val="48"/>
        </w:rPr>
      </w:pPr>
      <w:bookmarkStart w:id="0" w:name="_Hlk179880266"/>
      <w:bookmarkEnd w:id="0"/>
    </w:p>
    <w:p w14:paraId="0E3DBDD4">
      <w:pPr>
        <w:spacing w:before="360" w:beforeLines="100" w:line="360" w:lineRule="auto"/>
        <w:jc w:val="center"/>
        <w:rPr>
          <w:rFonts w:hint="eastAsia" w:ascii="Times New Roman" w:hAnsi="Times New Roman" w:cs="Times New Roman" w:eastAsiaTheme="minorEastAsia"/>
          <w:spacing w:val="57"/>
          <w:sz w:val="40"/>
          <w:szCs w:val="40"/>
          <w:lang w:eastAsia="zh-CN"/>
        </w:rPr>
      </w:pPr>
      <w:r>
        <w:rPr>
          <w:rFonts w:hint="eastAsia" w:ascii="Times New Roman" w:hAnsi="Times New Roman" w:cs="Times New Roman"/>
          <w:spacing w:val="57"/>
          <w:sz w:val="40"/>
          <w:szCs w:val="40"/>
          <w:lang w:eastAsia="zh-CN"/>
        </w:rPr>
        <w:t>总司屯社区地块</w:t>
      </w:r>
    </w:p>
    <w:p w14:paraId="71A82C81">
      <w:pPr>
        <w:spacing w:before="180" w:beforeLines="50"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土壤污染状况调查报告</w:t>
      </w:r>
    </w:p>
    <w:p w14:paraId="205EDECF">
      <w:pPr>
        <w:spacing w:before="180" w:beforeLines="5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hint="eastAsia" w:ascii="Times New Roman" w:hAnsi="Times New Roman" w:cs="Times New Roman"/>
          <w:b/>
          <w:sz w:val="52"/>
          <w:szCs w:val="52"/>
        </w:rPr>
        <w:t>（公示版）</w:t>
      </w:r>
    </w:p>
    <w:p w14:paraId="41B7BCFE"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</w:p>
    <w:p w14:paraId="0E328A05"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</w:p>
    <w:p w14:paraId="5C718F54"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</w:p>
    <w:p w14:paraId="0403692F"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</w:p>
    <w:p w14:paraId="220CA338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65316D6"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</w:p>
    <w:p w14:paraId="2145EE7A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2DA71B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委托单位</w:t>
      </w:r>
      <w:r>
        <w:rPr>
          <w:rFonts w:ascii="Times New Roman" w:hAnsi="Times New Roman" w:cs="Times New Roman"/>
          <w:b/>
          <w:sz w:val="30"/>
          <w:szCs w:val="30"/>
        </w:rPr>
        <w:t>：</w:t>
      </w:r>
      <w:r>
        <w:rPr>
          <w:rFonts w:hint="eastAsia" w:ascii="Times New Roman" w:hAnsi="Times New Roman" w:cs="Times New Roman"/>
          <w:b/>
          <w:sz w:val="30"/>
          <w:szCs w:val="30"/>
        </w:rPr>
        <w:t>定州瀛源房地产开发有限公司</w:t>
      </w:r>
    </w:p>
    <w:p w14:paraId="302D4281">
      <w:pPr>
        <w:ind w:firstLine="1801" w:firstLineChars="60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编制单位：中冶一局环境科技有限公司</w:t>
      </w:r>
    </w:p>
    <w:p w14:paraId="5E491827">
      <w:pPr>
        <w:jc w:val="center"/>
        <w:rPr>
          <w:rFonts w:ascii="Times New Roman" w:hAnsi="Times New Roman" w:cs="Times New Roman"/>
          <w:b/>
          <w:sz w:val="30"/>
          <w:szCs w:val="30"/>
        </w:rPr>
        <w:sectPr>
          <w:footerReference r:id="rId3" w:type="default"/>
          <w:pgSz w:w="11906" w:h="16838"/>
          <w:pgMar w:top="1440" w:right="1418" w:bottom="1440" w:left="1418" w:header="709" w:footer="709" w:gutter="0"/>
          <w:cols w:space="708" w:num="1"/>
          <w:docGrid w:type="lines" w:linePitch="360" w:charSpace="0"/>
        </w:sectPr>
      </w:pPr>
    </w:p>
    <w:p w14:paraId="1FC79464">
      <w:pPr>
        <w:spacing w:line="360" w:lineRule="auto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一、地块概况</w:t>
      </w:r>
    </w:p>
    <w:p w14:paraId="0F937F0C">
      <w:pPr>
        <w:spacing w:line="500" w:lineRule="exact"/>
        <w:ind w:firstLine="640" w:firstLineChars="200"/>
        <w:rPr>
          <w:rFonts w:ascii="Times New Roman" w:hAnsi="Times New Roman" w:eastAsia="宋体" w:cs="Times New Roman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宋体" w:cs="Times New Roman"/>
          <w:sz w:val="32"/>
          <w:szCs w:val="28"/>
          <w:lang w:eastAsia="zh-CN"/>
        </w:rPr>
        <w:t>总司屯社区地块</w:t>
      </w:r>
      <w:r>
        <w:rPr>
          <w:rFonts w:ascii="Times New Roman" w:hAnsi="Times New Roman" w:eastAsia="宋体" w:cs="Times New Roman"/>
          <w:sz w:val="32"/>
          <w:szCs w:val="32"/>
        </w:rPr>
        <w:t>整体面积约</w:t>
      </w:r>
      <w:r>
        <w:rPr>
          <w:rFonts w:hint="eastAsia" w:ascii="Times New Roman" w:hAnsi="Times New Roman" w:eastAsia="宋体" w:cs="Times New Roman"/>
          <w:sz w:val="32"/>
          <w:szCs w:val="32"/>
        </w:rPr>
        <w:t>16773</w:t>
      </w:r>
      <w:r>
        <w:rPr>
          <w:rFonts w:ascii="Times New Roman" w:hAnsi="Times New Roman" w:eastAsia="宋体" w:cs="Times New Roman"/>
          <w:sz w:val="32"/>
          <w:szCs w:val="32"/>
        </w:rPr>
        <w:t>平方米（</w:t>
      </w:r>
      <w:r>
        <w:rPr>
          <w:rFonts w:hint="eastAsia" w:ascii="Times New Roman" w:hAnsi="Times New Roman" w:eastAsia="宋体" w:cs="Times New Roman"/>
          <w:sz w:val="32"/>
          <w:szCs w:val="32"/>
        </w:rPr>
        <w:t>25.16</w:t>
      </w:r>
      <w:r>
        <w:rPr>
          <w:rFonts w:ascii="Times New Roman" w:hAnsi="Times New Roman" w:eastAsia="宋体" w:cs="Times New Roman"/>
          <w:sz w:val="32"/>
          <w:szCs w:val="32"/>
        </w:rPr>
        <w:t>亩）。地块中心坐标为</w:t>
      </w:r>
      <w:r>
        <w:rPr>
          <w:rFonts w:hint="eastAsia" w:ascii="Times New Roman" w:hAnsi="Times New Roman" w:eastAsia="宋体" w:cs="Times New Roman"/>
          <w:sz w:val="32"/>
          <w:szCs w:val="32"/>
        </w:rPr>
        <w:t>N38.53562</w:t>
      </w:r>
      <w:r>
        <w:rPr>
          <w:rFonts w:ascii="Times New Roman" w:hAnsi="Times New Roman" w:eastAsia="宋体" w:cs="Times New Roman"/>
          <w:sz w:val="32"/>
          <w:szCs w:val="32"/>
        </w:rPr>
        <w:t>°，E</w:t>
      </w:r>
      <w:r>
        <w:rPr>
          <w:rFonts w:hint="eastAsia" w:ascii="Times New Roman" w:hAnsi="Times New Roman" w:eastAsia="宋体" w:cs="Times New Roman"/>
          <w:sz w:val="32"/>
          <w:szCs w:val="32"/>
        </w:rPr>
        <w:t>115.02091°</w:t>
      </w:r>
      <w:r>
        <w:rPr>
          <w:rFonts w:ascii="Times New Roman" w:hAnsi="Times New Roman" w:eastAsia="宋体" w:cs="Times New Roman"/>
          <w:sz w:val="32"/>
          <w:szCs w:val="32"/>
        </w:rPr>
        <w:t>（采用CGCS2000经纬度坐标系统）。目前，该地块为</w:t>
      </w:r>
      <w:r>
        <w:rPr>
          <w:rFonts w:hint="eastAsia" w:ascii="Times New Roman" w:hAnsi="Times New Roman" w:eastAsia="宋体" w:cs="Times New Roman"/>
          <w:sz w:val="32"/>
          <w:szCs w:val="32"/>
        </w:rPr>
        <w:t>农用地和建设用地</w:t>
      </w:r>
      <w:r>
        <w:rPr>
          <w:rFonts w:ascii="Times New Roman" w:hAnsi="Times New Roman" w:eastAsia="宋体" w:cs="Times New Roman"/>
          <w:sz w:val="32"/>
          <w:szCs w:val="32"/>
        </w:rPr>
        <w:t>，历史沿革为农用地。</w:t>
      </w:r>
    </w:p>
    <w:p w14:paraId="43AEFE44">
      <w:pPr>
        <w:spacing w:line="500" w:lineRule="exact"/>
        <w:ind w:firstLine="640" w:firstLineChars="200"/>
        <w:rPr>
          <w:rFonts w:hint="eastAsia" w:ascii="Times New Roman" w:hAnsi="Times New Roman" w:eastAsia="宋体" w:cs="Times New Roman"/>
          <w:sz w:val="32"/>
          <w:szCs w:val="28"/>
          <w:lang w:eastAsia="zh-CN"/>
        </w:rPr>
      </w:pPr>
      <w:r>
        <w:rPr>
          <w:rFonts w:ascii="Times New Roman" w:hAnsi="Times New Roman" w:eastAsia="宋体" w:cs="Times New Roman"/>
          <w:sz w:val="32"/>
          <w:szCs w:val="32"/>
        </w:rPr>
        <w:t>现拟在该场地进行</w:t>
      </w:r>
      <w:r>
        <w:rPr>
          <w:rFonts w:hint="eastAsia" w:ascii="Times New Roman" w:hAnsi="Times New Roman" w:eastAsia="宋体" w:cs="Times New Roman"/>
          <w:sz w:val="32"/>
          <w:szCs w:val="32"/>
        </w:rPr>
        <w:t>房产开发</w:t>
      </w:r>
      <w:r>
        <w:rPr>
          <w:rFonts w:ascii="Times New Roman" w:hAnsi="Times New Roman" w:eastAsia="宋体" w:cs="Times New Roman"/>
          <w:sz w:val="32"/>
          <w:szCs w:val="32"/>
        </w:rPr>
        <w:t>，</w:t>
      </w:r>
      <w:r>
        <w:rPr>
          <w:rFonts w:hint="eastAsia" w:ascii="Times New Roman" w:hAnsi="Times New Roman" w:eastAsia="宋体" w:cs="Times New Roman"/>
          <w:sz w:val="32"/>
          <w:szCs w:val="28"/>
        </w:rPr>
        <w:t>该地块未来拟规划为居住用地</w:t>
      </w:r>
      <w:r>
        <w:rPr>
          <w:rFonts w:hint="eastAsia" w:ascii="Times New Roman" w:hAnsi="Times New Roman" w:eastAsia="宋体" w:cs="Times New Roman"/>
          <w:sz w:val="32"/>
          <w:szCs w:val="28"/>
          <w:lang w:eastAsia="zh-CN"/>
        </w:rPr>
        <w:t>。</w:t>
      </w:r>
    </w:p>
    <w:p w14:paraId="2B5D544A">
      <w:pPr>
        <w:spacing w:line="360" w:lineRule="auto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二、地块污染状况结论</w:t>
      </w:r>
    </w:p>
    <w:p w14:paraId="1CF526A4">
      <w:pPr>
        <w:spacing w:line="500" w:lineRule="exact"/>
        <w:ind w:firstLine="640" w:firstLineChars="200"/>
        <w:rPr>
          <w:rFonts w:ascii="Times New Roman" w:hAnsi="Times New Roman" w:eastAsia="宋体" w:cs="Times New Roman"/>
          <w:sz w:val="32"/>
          <w:szCs w:val="28"/>
        </w:rPr>
      </w:pPr>
      <w:r>
        <w:rPr>
          <w:rFonts w:hint="eastAsia" w:ascii="Times New Roman" w:hAnsi="Times New Roman" w:eastAsia="宋体" w:cs="Times New Roman"/>
          <w:sz w:val="32"/>
          <w:szCs w:val="28"/>
        </w:rPr>
        <w:t>通过第一阶段的历史资料收集与分析、现场踏勘、人员访谈，确认地块内及周边1km范围内没有疑似污染源分布。依据《建设用地土壤污染状况调查技术导则》（HJ25.1-2019）中4.2.1 要求，本次调查认为地块污染可能性不大，可以在第一阶段结束并用于后续的开发利用。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08462">
    <w:pPr>
      <w:pStyle w:val="2"/>
      <w:jc w:val="center"/>
      <w:rPr>
        <w:rFonts w:hint="eastAsia"/>
      </w:rPr>
    </w:pPr>
  </w:p>
  <w:p w14:paraId="215372E1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4F"/>
    <w:rsid w:val="00063AB4"/>
    <w:rsid w:val="000F73D7"/>
    <w:rsid w:val="00100A6F"/>
    <w:rsid w:val="003E674D"/>
    <w:rsid w:val="00595DAC"/>
    <w:rsid w:val="005A0689"/>
    <w:rsid w:val="00676A4F"/>
    <w:rsid w:val="006A364E"/>
    <w:rsid w:val="00795236"/>
    <w:rsid w:val="007C2D62"/>
    <w:rsid w:val="007D4806"/>
    <w:rsid w:val="0085551F"/>
    <w:rsid w:val="00856105"/>
    <w:rsid w:val="00B565B4"/>
    <w:rsid w:val="00BE0FD8"/>
    <w:rsid w:val="00D81381"/>
    <w:rsid w:val="00EA7FB9"/>
    <w:rsid w:val="00FE552D"/>
    <w:rsid w:val="0D665A9D"/>
    <w:rsid w:val="18CC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342</Characters>
  <Lines>3</Lines>
  <Paragraphs>1</Paragraphs>
  <TotalTime>0</TotalTime>
  <ScaleCrop>false</ScaleCrop>
  <LinksUpToDate>false</LinksUpToDate>
  <CharactersWithSpaces>343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2024-10-29T08:54:00Z</dcterms:created>
  <dc:creator>浩 闫</dc:creator>
  <cp:lastModifiedBy>铁臂阿童木</cp:lastModifiedBy>
  <dcterms:modified xsi:type="dcterms:W3CDTF">2026-06-05T06:34:20Z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eyJoZGlkIjoiNmE3YWNjYzMzZGUwNzJhOWVmOTY3YTI2NjIyMDA0ZDkiLCJ1c2VySWQiOiI0MTU5ODgxODIifQ==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4B8D32B0B2A1444098DA5D2AF0B40B97_12</vt:lpwstr>
  </property>
</Properties>
</file>